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4B100">
      <w:pPr>
        <w:spacing w:line="360" w:lineRule="auto"/>
        <w:ind w:left="181" w:leftChars="86"/>
        <w:jc w:val="center"/>
        <w:rPr>
          <w:rFonts w:hint="eastAsia"/>
          <w:b/>
          <w:bCs/>
          <w:spacing w:val="20"/>
          <w:sz w:val="44"/>
          <w:szCs w:val="44"/>
          <w:lang w:eastAsia="zh-CN"/>
        </w:rPr>
      </w:pPr>
      <w:r>
        <w:rPr>
          <w:rFonts w:hint="eastAsia"/>
          <w:b/>
          <w:bCs/>
          <w:spacing w:val="20"/>
          <w:sz w:val="44"/>
          <w:szCs w:val="44"/>
          <w:lang w:eastAsia="zh-CN"/>
        </w:rPr>
        <w:t>四平职业大学</w:t>
      </w:r>
    </w:p>
    <w:p w14:paraId="2B36ACBA">
      <w:pPr>
        <w:spacing w:line="360" w:lineRule="auto"/>
        <w:ind w:left="181" w:leftChars="86"/>
        <w:jc w:val="center"/>
        <w:rPr>
          <w:rFonts w:hint="eastAsia"/>
          <w:b/>
          <w:bCs/>
          <w:spacing w:val="20"/>
          <w:sz w:val="44"/>
          <w:szCs w:val="44"/>
        </w:rPr>
      </w:pPr>
      <w:r>
        <w:rPr>
          <w:rFonts w:hint="eastAsia"/>
          <w:b/>
          <w:bCs/>
          <w:spacing w:val="20"/>
          <w:sz w:val="44"/>
          <w:szCs w:val="44"/>
          <w:lang w:eastAsia="zh-CN"/>
        </w:rPr>
        <w:t>护理</w:t>
      </w:r>
      <w:r>
        <w:rPr>
          <w:rFonts w:hint="eastAsia"/>
          <w:b/>
          <w:bCs/>
          <w:spacing w:val="20"/>
          <w:sz w:val="44"/>
          <w:szCs w:val="44"/>
        </w:rPr>
        <w:t>专业人才培养方案</w:t>
      </w:r>
    </w:p>
    <w:p w14:paraId="2FE0E41C">
      <w:pPr>
        <w:spacing w:before="312" w:beforeLines="100" w:line="360" w:lineRule="auto"/>
        <w:ind w:left="181" w:leftChars="86"/>
        <w:jc w:val="lef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制订：</w:t>
      </w:r>
      <w:r>
        <w:rPr>
          <w:rFonts w:hint="eastAsia"/>
          <w:bCs/>
          <w:szCs w:val="21"/>
          <w:lang w:val="en-US" w:eastAsia="zh-CN"/>
        </w:rPr>
        <w:t>医药</w:t>
      </w:r>
      <w:r>
        <w:rPr>
          <w:rFonts w:hint="eastAsia"/>
          <w:bCs/>
          <w:szCs w:val="21"/>
        </w:rPr>
        <w:t>学院         专业负责人：</w:t>
      </w:r>
      <w:r>
        <w:rPr>
          <w:rFonts w:hint="eastAsia"/>
          <w:bCs/>
          <w:szCs w:val="21"/>
          <w:lang w:val="en-US" w:eastAsia="zh-CN"/>
        </w:rPr>
        <w:t>刘博</w:t>
      </w:r>
      <w:r>
        <w:rPr>
          <w:rFonts w:hint="eastAsia"/>
          <w:bCs/>
          <w:szCs w:val="21"/>
        </w:rPr>
        <w:t xml:space="preserve">                        </w:t>
      </w:r>
      <w:r>
        <w:rPr>
          <w:rFonts w:hint="eastAsia"/>
          <w:bCs/>
          <w:szCs w:val="21"/>
          <w:lang w:val="en-US" w:eastAsia="zh-CN"/>
        </w:rPr>
        <w:t>2025</w:t>
      </w:r>
      <w:r>
        <w:rPr>
          <w:rFonts w:hint="eastAsia"/>
          <w:bCs/>
          <w:szCs w:val="21"/>
        </w:rPr>
        <w:t>年</w:t>
      </w:r>
      <w:r>
        <w:rPr>
          <w:rFonts w:hint="eastAsia"/>
          <w:bCs/>
          <w:szCs w:val="21"/>
          <w:lang w:val="en-US" w:eastAsia="zh-CN"/>
        </w:rPr>
        <w:t>4</w:t>
      </w:r>
      <w:r>
        <w:rPr>
          <w:rFonts w:hint="eastAsia"/>
          <w:bCs/>
          <w:szCs w:val="21"/>
        </w:rPr>
        <w:t>月</w:t>
      </w:r>
    </w:p>
    <w:p w14:paraId="0039CB34">
      <w:pPr>
        <w:pStyle w:val="2"/>
        <w:jc w:val="center"/>
        <w:rPr>
          <w:rFonts w:hint="eastAsia"/>
        </w:rPr>
      </w:pPr>
      <w:r>
        <w:rPr>
          <w:rFonts w:hint="eastAsia" w:ascii="宋体" w:hAnsi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3175</wp:posOffset>
                </wp:positionV>
                <wp:extent cx="6191250" cy="0"/>
                <wp:effectExtent l="0" t="4445" r="0" b="508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5.3pt;margin-top:0.25pt;height:0pt;width:487.5pt;z-index:251659264;mso-width-relative:page;mso-height-relative:page;" o:connectortype="straight" filled="f" coordsize="21600,21600" o:gfxdata="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UlCVHVAAAABQEAAA8AAAAAAAAAAQAgAAAAIgAAAGRycy9kb3ducmV2Lnht&#10;bFBLAQIUABQAAAAIAIdO4kAN7EQn/AEAAOwDAAAOAAAAAAAAAAEAIAAAACQBAABkcnMvZTJvRG9j&#10;LnhtbFBLBQYAAAAABgAGAFkBAACSBQAAAAA=&#10;">
                <v:path arrowok="t"/>
                <v:fill on="f" focussize="0,0"/>
                <v:stroke/>
                <v:imagedata o:title=""/>
                <o:lock v:ext="edit"/>
              </v:shape>
            </w:pict>
          </mc:Fallback>
        </mc:AlternateContent>
      </w:r>
      <w:r>
        <w:rPr>
          <w:rFonts w:hint="eastAsia"/>
        </w:rPr>
        <w:t>人才需求分析</w:t>
      </w:r>
    </w:p>
    <w:p w14:paraId="7D483179">
      <w:pPr>
        <w:numPr>
          <w:ilvl w:val="0"/>
          <w:numId w:val="1"/>
        </w:numPr>
        <w:rPr>
          <w:rFonts w:hint="eastAsia"/>
          <w:color w:val="FF0000"/>
          <w:szCs w:val="21"/>
        </w:rPr>
      </w:pPr>
      <w:r>
        <w:rPr>
          <w:rFonts w:hint="eastAsia"/>
          <w:b/>
          <w:bCs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企业行业人才需求情况分析</w:t>
      </w:r>
    </w:p>
    <w:p w14:paraId="2707E14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人才建设是提升医院综合实力的决定性因素，在医疗系统中，护士是人数占比最高的卫生技术人员。从医院的功能定位看，护士更是全方位、全周期医疗服务的重要提供者。随着经济社会的发展，人民对健康需求日益提高，新的医学模式的转变，人口老龄化的日益严重，三孩政策实施后母婴护理需求必然增加。因此，对于护理人才的需求质高量大。</w:t>
      </w:r>
    </w:p>
    <w:p w14:paraId="70269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加大护理专业人才培养力度，扩大培养规模，增加注册护士总量，培养实用型护理人才是医疗行业的共识。</w:t>
      </w:r>
    </w:p>
    <w:p w14:paraId="05224D95">
      <w:pPr>
        <w:numPr>
          <w:ilvl w:val="0"/>
          <w:numId w:val="1"/>
        </w:numPr>
        <w:ind w:left="1184" w:leftChars="0" w:hanging="720"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专业人才现状</w:t>
      </w:r>
    </w:p>
    <w:p w14:paraId="77D0F7C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right="0" w:firstLine="420" w:firstLineChars="200"/>
        <w:jc w:val="left"/>
        <w:textAlignment w:val="auto"/>
        <w:rPr>
          <w:rFonts w:hint="eastAsia"/>
          <w:b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人才是高质量发展最根本的动力。近十年来我国护士数量每年以8%的增幅逐年增加，截止2023年底，全国注册护士总数超563万人，每千人口注册护士约为4人，护士队伍数量持续增加，结构进一步优，素质和服务能力显著提升，基本适应经济社会和卫生健康事业发展的需要。为推进“十四五”时期护理事业高质量发展，护理内涵外延进一步丰富与拓展，优化了护理资源与布局。</w:t>
      </w:r>
    </w:p>
    <w:p w14:paraId="0879E79B">
      <w:pPr>
        <w:numPr>
          <w:ilvl w:val="0"/>
          <w:numId w:val="1"/>
        </w:numPr>
        <w:ind w:left="1184" w:leftChars="0" w:hanging="720"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专业技术人才岗位素质和能力要求</w:t>
      </w:r>
    </w:p>
    <w:p w14:paraId="73124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岗位素质</w:t>
      </w:r>
    </w:p>
    <w:p w14:paraId="496F883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1.热爱护理工作，恪守护士职业道德规范。</w:t>
      </w:r>
    </w:p>
    <w:p w14:paraId="13CC6A3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420" w:leftChars="200" w:right="0" w:firstLine="0" w:firstLineChars="0"/>
        <w:jc w:val="lef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2.具有一定的文化修养、必要的护理理论和人文科学知识，勇于钻研业务技术，不断开拓创新。3.具有健康的心理，乐观、开朗、稳定的情绪，宽容豁达的胸怀，健康的体魄和规范的言行举止，</w:t>
      </w:r>
    </w:p>
    <w:p w14:paraId="0702104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/>
        <w:jc w:val="lef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严谨的工作作风，实事求是的精神，高度的责任心和慎独精神。</w:t>
      </w:r>
    </w:p>
    <w:p w14:paraId="40333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（二）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能力要求</w:t>
      </w:r>
    </w:p>
    <w:p w14:paraId="47C9D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1.具有较强的实践技能、敏锐的观察能力和分析能力，能用护理程序的工作方法解决病人存在或</w:t>
      </w:r>
    </w:p>
    <w:p w14:paraId="53EDD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潜在的健康问题。</w:t>
      </w:r>
    </w:p>
    <w:p w14:paraId="4F38A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2.具有较强的语言表达能力，良好的沟通及协调能力</w:t>
      </w:r>
      <w:bookmarkStart w:id="0" w:name="_Toc429989771"/>
      <w:bookmarkStart w:id="1" w:name="_Toc429469417"/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。</w:t>
      </w:r>
    </w:p>
    <w:p w14:paraId="27F58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3.熟练掌握基础护理基本操作技能，具有对急、危、重病人初步应急处理和配合抢救的能力。</w:t>
      </w:r>
      <w:bookmarkEnd w:id="0"/>
      <w:bookmarkEnd w:id="1"/>
    </w:p>
    <w:p w14:paraId="28876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4.具有健康教育和卫生保健指导能力。</w:t>
      </w:r>
    </w:p>
    <w:p w14:paraId="53DF16E4">
      <w:pPr>
        <w:numPr>
          <w:ilvl w:val="0"/>
          <w:numId w:val="1"/>
        </w:numPr>
        <w:ind w:left="1184" w:leftChars="0" w:hanging="720" w:firstLineChars="0"/>
        <w:rPr>
          <w:rFonts w:hint="eastAsia"/>
          <w:b/>
          <w:bCs/>
          <w:sz w:val="28"/>
          <w:szCs w:val="28"/>
        </w:rPr>
      </w:pPr>
      <w:bookmarkStart w:id="2" w:name="_GoBack"/>
      <w:bookmarkEnd w:id="2"/>
      <w:r>
        <w:rPr>
          <w:rFonts w:hint="eastAsia"/>
          <w:b/>
          <w:bCs/>
          <w:sz w:val="28"/>
          <w:szCs w:val="28"/>
        </w:rPr>
        <w:t>企业专家建议总结</w:t>
      </w:r>
    </w:p>
    <w:p w14:paraId="50BE7D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1.加强职业素养教育</w:t>
      </w:r>
    </w:p>
    <w:p w14:paraId="7E6B79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良好的职业素养是医院人才选用的第一标准，是职场致胜、事业成功的第一法宝。学生毕业后能否顺利就业，能否取得成就，在很大程度上取决于学生的职业素养。</w:t>
      </w:r>
    </w:p>
    <w:p w14:paraId="2E0AE3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2.注重职业能力的培养</w:t>
      </w:r>
    </w:p>
    <w:p w14:paraId="6A9C139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理论精、综合技能强的毕业生在用人单位聘录时多能受到青睐，打造“一专多能”的培养模式，</w:t>
      </w:r>
    </w:p>
    <w:p w14:paraId="440066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在护理职业能力的培养上多下功夫。</w:t>
      </w:r>
    </w:p>
    <w:p w14:paraId="292172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.必须具备自主学习、终身学习的能力。医学技术的迅猛发展，也必然要求学生要及时地、自主地学习新技术、新技能，掌握新知识，以更好地适应企业对人才的需求。这要求我们在教学过程中必须以学生为主体进行教学。</w:t>
      </w:r>
    </w:p>
    <w:p w14:paraId="22E7AB3C">
      <w:pPr>
        <w:rPr>
          <w:rFonts w:hint="eastAsia"/>
        </w:rPr>
      </w:pPr>
    </w:p>
    <w:sectPr>
      <w:headerReference r:id="rId3" w:type="default"/>
      <w:pgSz w:w="11906" w:h="16838"/>
      <w:pgMar w:top="1247" w:right="991" w:bottom="709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C1ADF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6F40E5"/>
    <w:multiLevelType w:val="multilevel"/>
    <w:tmpl w:val="436F40E5"/>
    <w:lvl w:ilvl="0" w:tentative="0">
      <w:start w:val="1"/>
      <w:numFmt w:val="japaneseCounting"/>
      <w:lvlText w:val="%1、"/>
      <w:lvlJc w:val="left"/>
      <w:pPr>
        <w:ind w:left="1184" w:hanging="720"/>
      </w:pPr>
      <w:rPr>
        <w:rFonts w:hint="default"/>
        <w:b/>
        <w:color w:val="auto"/>
        <w:sz w:val="28"/>
      </w:rPr>
    </w:lvl>
    <w:lvl w:ilvl="1" w:tentative="0">
      <w:start w:val="1"/>
      <w:numFmt w:val="lowerLetter"/>
      <w:lvlText w:val="%2)"/>
      <w:lvlJc w:val="left"/>
      <w:pPr>
        <w:ind w:left="1304" w:hanging="420"/>
      </w:pPr>
    </w:lvl>
    <w:lvl w:ilvl="2" w:tentative="0">
      <w:start w:val="1"/>
      <w:numFmt w:val="lowerRoman"/>
      <w:lvlText w:val="%3."/>
      <w:lvlJc w:val="right"/>
      <w:pPr>
        <w:ind w:left="1724" w:hanging="420"/>
      </w:pPr>
    </w:lvl>
    <w:lvl w:ilvl="3" w:tentative="0">
      <w:start w:val="1"/>
      <w:numFmt w:val="decimal"/>
      <w:lvlText w:val="%4."/>
      <w:lvlJc w:val="left"/>
      <w:pPr>
        <w:ind w:left="2144" w:hanging="420"/>
      </w:pPr>
    </w:lvl>
    <w:lvl w:ilvl="4" w:tentative="0">
      <w:start w:val="1"/>
      <w:numFmt w:val="lowerLetter"/>
      <w:lvlText w:val="%5)"/>
      <w:lvlJc w:val="left"/>
      <w:pPr>
        <w:ind w:left="2564" w:hanging="420"/>
      </w:pPr>
    </w:lvl>
    <w:lvl w:ilvl="5" w:tentative="0">
      <w:start w:val="1"/>
      <w:numFmt w:val="lowerRoman"/>
      <w:lvlText w:val="%6."/>
      <w:lvlJc w:val="right"/>
      <w:pPr>
        <w:ind w:left="2984" w:hanging="420"/>
      </w:pPr>
    </w:lvl>
    <w:lvl w:ilvl="6" w:tentative="0">
      <w:start w:val="1"/>
      <w:numFmt w:val="decimal"/>
      <w:lvlText w:val="%7."/>
      <w:lvlJc w:val="left"/>
      <w:pPr>
        <w:ind w:left="3404" w:hanging="420"/>
      </w:pPr>
    </w:lvl>
    <w:lvl w:ilvl="7" w:tentative="0">
      <w:start w:val="1"/>
      <w:numFmt w:val="lowerLetter"/>
      <w:lvlText w:val="%8)"/>
      <w:lvlJc w:val="left"/>
      <w:pPr>
        <w:ind w:left="3824" w:hanging="420"/>
      </w:pPr>
    </w:lvl>
    <w:lvl w:ilvl="8" w:tentative="0">
      <w:start w:val="1"/>
      <w:numFmt w:val="lowerRoman"/>
      <w:lvlText w:val="%9."/>
      <w:lvlJc w:val="right"/>
      <w:pPr>
        <w:ind w:left="424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7D8"/>
    <w:rsid w:val="000062A8"/>
    <w:rsid w:val="00024886"/>
    <w:rsid w:val="00026AE1"/>
    <w:rsid w:val="00042526"/>
    <w:rsid w:val="00053E18"/>
    <w:rsid w:val="00070CD3"/>
    <w:rsid w:val="00162144"/>
    <w:rsid w:val="00177C2E"/>
    <w:rsid w:val="001850D2"/>
    <w:rsid w:val="001A1BB9"/>
    <w:rsid w:val="00202A31"/>
    <w:rsid w:val="002559EC"/>
    <w:rsid w:val="00260169"/>
    <w:rsid w:val="00260278"/>
    <w:rsid w:val="0027055B"/>
    <w:rsid w:val="002802AF"/>
    <w:rsid w:val="003D0442"/>
    <w:rsid w:val="00423292"/>
    <w:rsid w:val="00473D51"/>
    <w:rsid w:val="004B15B9"/>
    <w:rsid w:val="004D2A64"/>
    <w:rsid w:val="004F5BC4"/>
    <w:rsid w:val="00541357"/>
    <w:rsid w:val="005448D3"/>
    <w:rsid w:val="005526AC"/>
    <w:rsid w:val="005C5A86"/>
    <w:rsid w:val="00606BD6"/>
    <w:rsid w:val="00607393"/>
    <w:rsid w:val="0063675E"/>
    <w:rsid w:val="0065681A"/>
    <w:rsid w:val="00660EC9"/>
    <w:rsid w:val="0066542B"/>
    <w:rsid w:val="00696946"/>
    <w:rsid w:val="006970F2"/>
    <w:rsid w:val="00700D9C"/>
    <w:rsid w:val="0071305B"/>
    <w:rsid w:val="00714ACA"/>
    <w:rsid w:val="00727E22"/>
    <w:rsid w:val="007703C9"/>
    <w:rsid w:val="00803333"/>
    <w:rsid w:val="00835AE9"/>
    <w:rsid w:val="008D62D4"/>
    <w:rsid w:val="008E2BA5"/>
    <w:rsid w:val="00917A01"/>
    <w:rsid w:val="00926806"/>
    <w:rsid w:val="009319F9"/>
    <w:rsid w:val="009456F0"/>
    <w:rsid w:val="0096544D"/>
    <w:rsid w:val="009D66C1"/>
    <w:rsid w:val="00A058F1"/>
    <w:rsid w:val="00A16492"/>
    <w:rsid w:val="00A46AE2"/>
    <w:rsid w:val="00A55886"/>
    <w:rsid w:val="00A83DDF"/>
    <w:rsid w:val="00AC17D8"/>
    <w:rsid w:val="00B2593F"/>
    <w:rsid w:val="00B56D7D"/>
    <w:rsid w:val="00B6081F"/>
    <w:rsid w:val="00B725AA"/>
    <w:rsid w:val="00B93D4F"/>
    <w:rsid w:val="00BD19A2"/>
    <w:rsid w:val="00C160B8"/>
    <w:rsid w:val="00C27904"/>
    <w:rsid w:val="00C76AE7"/>
    <w:rsid w:val="00CC1428"/>
    <w:rsid w:val="00D04A6D"/>
    <w:rsid w:val="00D14727"/>
    <w:rsid w:val="00D927F6"/>
    <w:rsid w:val="00DC6B98"/>
    <w:rsid w:val="00DF1F7B"/>
    <w:rsid w:val="00DF6A6D"/>
    <w:rsid w:val="00E44400"/>
    <w:rsid w:val="00E60D2F"/>
    <w:rsid w:val="00EB0129"/>
    <w:rsid w:val="00EB3664"/>
    <w:rsid w:val="00EC5177"/>
    <w:rsid w:val="00F0160F"/>
    <w:rsid w:val="00F36129"/>
    <w:rsid w:val="00F514CF"/>
    <w:rsid w:val="00F64F2F"/>
    <w:rsid w:val="00F72225"/>
    <w:rsid w:val="00F844F8"/>
    <w:rsid w:val="00F85B15"/>
    <w:rsid w:val="00F94FC6"/>
    <w:rsid w:val="00FF029E"/>
    <w:rsid w:val="57BA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Char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137</Words>
  <Characters>152</Characters>
  <Lines>1</Lines>
  <Paragraphs>1</Paragraphs>
  <TotalTime>0</TotalTime>
  <ScaleCrop>false</ScaleCrop>
  <LinksUpToDate>false</LinksUpToDate>
  <CharactersWithSpaces>195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2025-03-20T13:51:00Z</dcterms:created>
  <dc:creator>微软用户</dc:creator>
  <cp:lastModifiedBy>潇</cp:lastModifiedBy>
  <cp:lastPrinted>2019-08-28T02:34:00Z</cp:lastPrinted>
  <dcterms:modified xsi:type="dcterms:W3CDTF">2025-04-04T13:57:01Z</dcterms:modified>
  <dc:title>四 平 职 业 大 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eyJoZGlkIjoiNjE3ZjYxZDcxZmFhMmViMjdhNWUzNDllZmVjMWM3M2MiLCJ1c2VySWQiOiIxMjc5Njg1NDY3In0=</vt:lpwstr>
  </property>
  <property fmtid="{D5CDD505-2E9C-101B-9397-08002B2CF9AE}" pid="3" name="KSOProductBuildVer">
    <vt:lpwstr>2052-12.1.0.20305</vt:lpwstr>
  </property>
  <property fmtid="{D5CDD505-2E9C-101B-9397-08002B2CF9AE}" pid="4" name="ICV">
    <vt:lpwstr>E626658D64D343EA9023E11E93BA4A66_12</vt:lpwstr>
  </property>
</Properties>
</file>